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96" w:rsidRDefault="00072D96" w:rsidP="00072D96">
      <w:pPr>
        <w:pStyle w:val="p0"/>
        <w:autoSpaceDN w:val="0"/>
        <w:spacing w:line="60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附件4 </w:t>
      </w:r>
    </w:p>
    <w:p w:rsidR="00072D96" w:rsidRDefault="00072D96" w:rsidP="00072D96">
      <w:pPr>
        <w:pStyle w:val="p0"/>
        <w:autoSpaceDN w:val="0"/>
        <w:spacing w:line="600" w:lineRule="atLeas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72D96" w:rsidRDefault="00072D96" w:rsidP="00072D96">
      <w:pPr>
        <w:pStyle w:val="p0"/>
        <w:autoSpaceDN w:val="0"/>
        <w:spacing w:line="60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党史学习教育研究专项申报指南</w:t>
      </w:r>
    </w:p>
    <w:p w:rsidR="00072D96" w:rsidRDefault="00072D96" w:rsidP="00072D96">
      <w:pPr>
        <w:pStyle w:val="p15"/>
        <w:autoSpaceDN w:val="0"/>
        <w:spacing w:before="0" w:after="0" w:line="600" w:lineRule="atLeast"/>
        <w:ind w:firstLine="640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党史学习教育研究专项的设立，是通过开展广泛深入的理论研究，深刻阐释中国共产党从建党的开天辟地，到新中国成立的改天换地，到改革开放的翻天覆地，再到党的十八大以来党和国家事业取得历史性成就、发生历史性变革，深刻阐释中国共产党的百年伟大成就和宝贵经验。深入研究在党的领导下内蒙古革命、建设和改革开放的历史，党在推动民族团结进步工作方面的历史脉络、重大历史事件和历史人物等。深入研究党史学习教育与学生思想政治教育、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、课程思政、校园文化深度融入的实践研究。现将申报指南公布如下：</w:t>
      </w:r>
    </w:p>
    <w:p w:rsidR="00072D96" w:rsidRDefault="00072D96" w:rsidP="00072D96">
      <w:pPr>
        <w:pStyle w:val="p0"/>
        <w:shd w:val="clear" w:color="auto" w:fill="FFFFFF"/>
        <w:autoSpaceDN w:val="0"/>
        <w:spacing w:line="600" w:lineRule="atLeast"/>
        <w:ind w:left="600" w:right="12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一、理论研究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1.习近平总书记关于“四史”重要论述的研究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2.中国共产党百年历程与中华民族伟大复兴研究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3.中国共产党百年党史叙事体系创新研究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4.中国共产党百年历程的重大决策与事件研究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5.中国共产党100年来的建设历程、成就与经验研究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6.中国共产党百年革命传统、革命精神和优良作风研究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7.中国共产党全面建成小康社会研究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8.新民主主义革命时期内蒙古重要党史人物研究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9.社会主义革命和建设时期内蒙古重要党史人物研究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10.习近平总书记对内蒙古重要讲话精神研究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>
        <w:rPr>
          <w:rFonts w:ascii="仿宋" w:eastAsia="仿宋" w:hAnsi="仿宋" w:hint="eastAsia"/>
          <w:spacing w:val="-20"/>
          <w:sz w:val="32"/>
          <w:szCs w:val="32"/>
        </w:rPr>
        <w:t>新中国成立以来中国共产党推进民族团结进步事业的历史经验研究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二、实践研究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pacing w:val="-20"/>
          <w:sz w:val="32"/>
          <w:szCs w:val="32"/>
        </w:rPr>
        <w:t>我区高校学习贯彻习近平新时代中国特色社会主义思想实践研究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2.党史教育育人功能探索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3.红色资源育人功能研究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4.以党史教育促进青少年学生红色基因传承研究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pacing w:val="-20"/>
          <w:sz w:val="32"/>
          <w:szCs w:val="32"/>
        </w:rPr>
        <w:t>党史教育进课堂（语文、历史、政治、德育）的实践与探索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6.党史教育与</w:t>
      </w:r>
      <w:proofErr w:type="gramStart"/>
      <w:r>
        <w:rPr>
          <w:rFonts w:ascii="仿宋" w:eastAsia="仿宋" w:hAnsi="仿宋" w:hint="eastAsia"/>
          <w:sz w:val="32"/>
          <w:szCs w:val="32"/>
        </w:rPr>
        <w:t>课程思政契合</w:t>
      </w:r>
      <w:proofErr w:type="gramEnd"/>
      <w:r>
        <w:rPr>
          <w:rFonts w:ascii="仿宋" w:eastAsia="仿宋" w:hAnsi="仿宋" w:hint="eastAsia"/>
          <w:sz w:val="32"/>
          <w:szCs w:val="32"/>
        </w:rPr>
        <w:t>路径研究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7.党史教育融入学校思想政治教育路径研究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8.党史教育与网络</w:t>
      </w:r>
      <w:proofErr w:type="gramStart"/>
      <w:r>
        <w:rPr>
          <w:rFonts w:ascii="仿宋" w:eastAsia="仿宋" w:hAnsi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hint="eastAsia"/>
          <w:sz w:val="32"/>
          <w:szCs w:val="32"/>
        </w:rPr>
        <w:t>的实践与思考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9.党史教育的理论研究与实践方法的创新研究</w:t>
      </w:r>
    </w:p>
    <w:p w:rsidR="00072D96" w:rsidRDefault="00072D96" w:rsidP="00072D96">
      <w:pPr>
        <w:pStyle w:val="p15"/>
        <w:shd w:val="clear" w:color="auto" w:fill="FFFFFF"/>
        <w:autoSpaceDN w:val="0"/>
        <w:spacing w:before="0" w:after="0" w:line="600" w:lineRule="atLeas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10.党史教育资源</w:t>
      </w:r>
      <w:proofErr w:type="gramStart"/>
      <w:r>
        <w:rPr>
          <w:rFonts w:ascii="仿宋" w:eastAsia="仿宋" w:hAnsi="仿宋" w:hint="eastAsia"/>
          <w:sz w:val="32"/>
          <w:szCs w:val="32"/>
        </w:rPr>
        <w:t>在思政课中</w:t>
      </w:r>
      <w:proofErr w:type="gramEnd"/>
      <w:r>
        <w:rPr>
          <w:rFonts w:ascii="仿宋" w:eastAsia="仿宋" w:hAnsi="仿宋" w:hint="eastAsia"/>
          <w:sz w:val="32"/>
          <w:szCs w:val="32"/>
        </w:rPr>
        <w:t>的应用研究</w:t>
      </w:r>
    </w:p>
    <w:p w:rsidR="00072D96" w:rsidRDefault="00072D96" w:rsidP="00072D96">
      <w:pPr>
        <w:pStyle w:val="p0"/>
        <w:autoSpaceDN w:val="0"/>
        <w:spacing w:line="600" w:lineRule="atLeast"/>
        <w:rPr>
          <w:rFonts w:ascii="仿宋" w:eastAsia="仿宋" w:hAnsi="仿宋" w:hint="eastAsia"/>
          <w:sz w:val="32"/>
          <w:szCs w:val="32"/>
        </w:rPr>
      </w:pPr>
    </w:p>
    <w:p w:rsidR="002C4620" w:rsidRPr="00072D96" w:rsidRDefault="002C4620">
      <w:bookmarkStart w:id="0" w:name="_GoBack"/>
      <w:bookmarkEnd w:id="0"/>
    </w:p>
    <w:sectPr w:rsidR="002C4620" w:rsidRPr="0007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96"/>
    <w:rsid w:val="00072D96"/>
    <w:rsid w:val="002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72D96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072D96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72D96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072D96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>内蒙古自治区教育厅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刘相飞</dc:creator>
  <cp:lastModifiedBy>刘相飞</cp:lastModifiedBy>
  <cp:revision>1</cp:revision>
  <dcterms:created xsi:type="dcterms:W3CDTF">2021-04-16T04:24:00Z</dcterms:created>
  <dcterms:modified xsi:type="dcterms:W3CDTF">2021-04-16T04:25:00Z</dcterms:modified>
</cp:coreProperties>
</file>